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FA73" w14:textId="16A137AC" w:rsidR="00E305D4" w:rsidRDefault="00E874B7" w:rsidP="00E305D4">
      <w:pPr>
        <w:spacing w:line="360" w:lineRule="auto"/>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14:anchorId="43546C4E" wp14:editId="0EA81B31">
            <wp:simplePos x="0" y="0"/>
            <wp:positionH relativeFrom="margin">
              <wp:align>right</wp:align>
            </wp:positionH>
            <wp:positionV relativeFrom="margin">
              <wp:align>top</wp:align>
            </wp:positionV>
            <wp:extent cx="3448256" cy="886968"/>
            <wp:effectExtent l="0" t="0" r="0" b="2540"/>
            <wp:wrapSquare wrapText="bothSides"/>
            <wp:docPr id="1685848703"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848703" name="Picture 1" descr="Blue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8256" cy="886968"/>
                    </a:xfrm>
                    <a:prstGeom prst="rect">
                      <a:avLst/>
                    </a:prstGeom>
                  </pic:spPr>
                </pic:pic>
              </a:graphicData>
            </a:graphic>
            <wp14:sizeRelH relativeFrom="page">
              <wp14:pctWidth>0</wp14:pctWidth>
            </wp14:sizeRelH>
            <wp14:sizeRelV relativeFrom="page">
              <wp14:pctHeight>0</wp14:pctHeight>
            </wp14:sizeRelV>
          </wp:anchor>
        </w:drawing>
      </w:r>
      <w:r w:rsidRPr="00E874B7">
        <w:t xml:space="preserve"> </w:t>
      </w:r>
      <w:r w:rsidRPr="00E874B7">
        <w:rPr>
          <w:rFonts w:ascii="Century Gothic" w:hAnsi="Century Gothic"/>
          <w:b/>
        </w:rPr>
        <w:t>Wyrmworks Publishing</w:t>
      </w:r>
    </w:p>
    <w:p w14:paraId="27B4E61F" w14:textId="31DCEFEA" w:rsidR="008C4141" w:rsidRPr="00E305D4" w:rsidRDefault="00E874B7" w:rsidP="00E305D4">
      <w:pPr>
        <w:spacing w:line="360" w:lineRule="auto"/>
        <w:rPr>
          <w:rFonts w:ascii="Century Gothic" w:hAnsi="Century Gothic"/>
          <w:b/>
        </w:rPr>
      </w:pPr>
      <w:r>
        <w:rPr>
          <w:rFonts w:ascii="Century Gothic" w:hAnsi="Century Gothic"/>
          <w:b/>
        </w:rPr>
        <w:t>Dale Critchley</w:t>
      </w:r>
    </w:p>
    <w:p w14:paraId="61ECECA8" w14:textId="59729339" w:rsidR="00E305D4" w:rsidRPr="00E305D4" w:rsidRDefault="00E874B7" w:rsidP="00E305D4">
      <w:pPr>
        <w:spacing w:line="360" w:lineRule="auto"/>
        <w:rPr>
          <w:rFonts w:ascii="Century Gothic" w:hAnsi="Century Gothic"/>
          <w:b/>
        </w:rPr>
      </w:pPr>
      <w:r>
        <w:rPr>
          <w:rFonts w:ascii="Century Gothic" w:hAnsi="Century Gothic"/>
          <w:b/>
        </w:rPr>
        <w:t>(651) 689-3253</w:t>
      </w:r>
    </w:p>
    <w:p w14:paraId="593FC81D" w14:textId="65DF5834" w:rsidR="00E305D4" w:rsidRDefault="00E874B7" w:rsidP="00E305D4">
      <w:pPr>
        <w:spacing w:line="360" w:lineRule="auto"/>
        <w:rPr>
          <w:rFonts w:ascii="Century Gothic" w:hAnsi="Century Gothic"/>
          <w:b/>
        </w:rPr>
      </w:pPr>
      <w:r w:rsidRPr="00E874B7">
        <w:rPr>
          <w:rFonts w:ascii="Century Gothic" w:hAnsi="Century Gothic"/>
          <w:b/>
        </w:rPr>
        <w:t>dale@wyrmworkspublishing.com</w:t>
      </w:r>
    </w:p>
    <w:p w14:paraId="7EECEDA1" w14:textId="77777777" w:rsidR="00D73D5D" w:rsidRDefault="00D73D5D" w:rsidP="00E305D4">
      <w:pPr>
        <w:spacing w:line="360" w:lineRule="auto"/>
        <w:rPr>
          <w:rFonts w:ascii="Century Gothic" w:hAnsi="Century Gothic"/>
          <w:b/>
        </w:rPr>
      </w:pPr>
    </w:p>
    <w:p w14:paraId="5D553039" w14:textId="7D2F65E0" w:rsidR="00D73D5D" w:rsidRDefault="00E874B7" w:rsidP="00D73D5D">
      <w:pPr>
        <w:spacing w:line="360" w:lineRule="auto"/>
        <w:rPr>
          <w:rFonts w:ascii="Century Gothic" w:hAnsi="Century Gothic"/>
          <w:b/>
        </w:rPr>
      </w:pPr>
      <w:r>
        <w:rPr>
          <w:rFonts w:ascii="Century Gothic" w:hAnsi="Century Gothic"/>
          <w:b/>
        </w:rPr>
        <w:t>For Immediate Release</w:t>
      </w:r>
    </w:p>
    <w:p w14:paraId="2827E375" w14:textId="77777777" w:rsidR="00E305D4" w:rsidRDefault="00E305D4" w:rsidP="00E305D4">
      <w:pPr>
        <w:rPr>
          <w:rFonts w:ascii="Century Gothic" w:hAnsi="Century Gothic"/>
        </w:rPr>
      </w:pPr>
    </w:p>
    <w:p w14:paraId="4E361B0A" w14:textId="77777777" w:rsidR="00E305D4" w:rsidRPr="00E305D4" w:rsidRDefault="00E305D4" w:rsidP="00E305D4">
      <w:pPr>
        <w:rPr>
          <w:rFonts w:ascii="Century Gothic" w:hAnsi="Century Gothic"/>
        </w:rPr>
      </w:pPr>
    </w:p>
    <w:p w14:paraId="0CB81AB0" w14:textId="30C75D4F" w:rsidR="008C4141" w:rsidRPr="00D73D5D" w:rsidRDefault="00800588" w:rsidP="00D73D5D">
      <w:pPr>
        <w:jc w:val="center"/>
        <w:rPr>
          <w:rFonts w:ascii="Century Gothic" w:hAnsi="Century Gothic"/>
          <w:b/>
          <w:sz w:val="32"/>
        </w:rPr>
      </w:pPr>
      <w:r w:rsidRPr="00800588">
        <w:rPr>
          <w:rFonts w:ascii="Century Gothic" w:hAnsi="Century Gothic"/>
          <w:b/>
          <w:sz w:val="32"/>
        </w:rPr>
        <w:t>WYRMWORKS PUBLISHING INTRODUCES HISTORIC BRAILLE TRANSCRIPTION</w:t>
      </w:r>
      <w:r>
        <w:rPr>
          <w:rFonts w:ascii="Century Gothic" w:hAnsi="Century Gothic"/>
          <w:b/>
          <w:sz w:val="32"/>
        </w:rPr>
        <w:t xml:space="preserve"> </w:t>
      </w:r>
      <w:r w:rsidRPr="00800588">
        <w:rPr>
          <w:rFonts w:ascii="Century Gothic" w:hAnsi="Century Gothic"/>
          <w:b/>
          <w:sz w:val="32"/>
        </w:rPr>
        <w:t>OF 5E SYSTEM REFERENCE DOCUMENT</w:t>
      </w:r>
    </w:p>
    <w:p w14:paraId="1E45E8A8" w14:textId="77777777" w:rsidR="008C4141" w:rsidRPr="008C4141" w:rsidRDefault="008C4141" w:rsidP="008C4141">
      <w:pPr>
        <w:rPr>
          <w:rFonts w:ascii="Century Gothic" w:hAnsi="Century Gothic"/>
          <w:b/>
        </w:rPr>
      </w:pPr>
    </w:p>
    <w:p w14:paraId="7AFB3C96" w14:textId="77777777" w:rsidR="008C4141" w:rsidRPr="008C4141" w:rsidRDefault="008C4141" w:rsidP="008C4141">
      <w:pPr>
        <w:rPr>
          <w:rFonts w:ascii="Century Gothic" w:hAnsi="Century Gothic"/>
          <w:b/>
        </w:rPr>
      </w:pPr>
    </w:p>
    <w:p w14:paraId="4ADE42C7" w14:textId="4E26A45E" w:rsidR="00800588" w:rsidRPr="00800588" w:rsidRDefault="00E874B7" w:rsidP="00800588">
      <w:pPr>
        <w:spacing w:after="240"/>
        <w:rPr>
          <w:rFonts w:ascii="Century Gothic" w:hAnsi="Century Gothic"/>
        </w:rPr>
      </w:pPr>
      <w:r>
        <w:rPr>
          <w:rFonts w:ascii="Century Gothic" w:hAnsi="Century Gothic"/>
          <w:b/>
        </w:rPr>
        <w:t>St. Paul, MN</w:t>
      </w:r>
      <w:r w:rsidR="00D73D5D" w:rsidRPr="00D73D5D">
        <w:rPr>
          <w:rFonts w:ascii="Century Gothic" w:hAnsi="Century Gothic"/>
        </w:rPr>
        <w:t xml:space="preserve"> — </w:t>
      </w:r>
      <w:r w:rsidR="00800588" w:rsidRPr="00800588">
        <w:rPr>
          <w:rFonts w:ascii="Century Gothic" w:hAnsi="Century Gothic"/>
        </w:rPr>
        <w:t>Wyrmworks Publishing, a leading advocate for inclusivity and accessibility in tabletop gaming, is proud to announce the release of a groundbreaking product: the 5e System Reference Document (SRD) transcribed into braille format. This marks the first time in the history of tabletop roleplaying games that the core rules of any edition have been made available in braille, a significant milestone in enhancing accessibility within the gaming community.</w:t>
      </w:r>
    </w:p>
    <w:p w14:paraId="4BB4B112" w14:textId="6CA9F5D3" w:rsidR="00800588" w:rsidRPr="00800588" w:rsidRDefault="00800588" w:rsidP="00800588">
      <w:pPr>
        <w:spacing w:after="240"/>
        <w:rPr>
          <w:rFonts w:ascii="Century Gothic" w:hAnsi="Century Gothic"/>
        </w:rPr>
      </w:pPr>
      <w:r w:rsidRPr="00800588">
        <w:rPr>
          <w:rFonts w:ascii="Century Gothic" w:hAnsi="Century Gothic"/>
        </w:rPr>
        <w:t xml:space="preserve">With a commitment to breaking down barriers and opening doors for players and developers alike, Wyrmworks Publishing offers this transcription free of charge in BRF format for digital braille readers and physical embossers, as well as BBZ format for editing </w:t>
      </w:r>
      <w:r w:rsidR="00175835">
        <w:rPr>
          <w:rFonts w:ascii="Century Gothic" w:hAnsi="Century Gothic"/>
        </w:rPr>
        <w:t>with</w:t>
      </w:r>
      <w:r>
        <w:rPr>
          <w:rFonts w:ascii="Century Gothic" w:hAnsi="Century Gothic"/>
        </w:rPr>
        <w:t xml:space="preserve"> the free</w:t>
      </w:r>
      <w:r w:rsidRPr="00800588">
        <w:rPr>
          <w:rFonts w:ascii="Century Gothic" w:hAnsi="Century Gothic"/>
        </w:rPr>
        <w:t xml:space="preserve"> </w:t>
      </w:r>
      <w:proofErr w:type="spellStart"/>
      <w:r w:rsidRPr="00800588">
        <w:rPr>
          <w:rFonts w:ascii="Century Gothic" w:hAnsi="Century Gothic"/>
        </w:rPr>
        <w:t>BrailleBlaster</w:t>
      </w:r>
      <w:proofErr w:type="spellEnd"/>
      <w:r>
        <w:rPr>
          <w:rFonts w:ascii="Century Gothic" w:hAnsi="Century Gothic"/>
        </w:rPr>
        <w:t xml:space="preserve"> software</w:t>
      </w:r>
      <w:r w:rsidRPr="00800588">
        <w:rPr>
          <w:rFonts w:ascii="Century Gothic" w:hAnsi="Century Gothic"/>
        </w:rPr>
        <w:t>. Released under the CC-BY</w:t>
      </w:r>
      <w:r>
        <w:rPr>
          <w:rFonts w:ascii="Century Gothic" w:hAnsi="Century Gothic"/>
        </w:rPr>
        <w:t>-4.0</w:t>
      </w:r>
      <w:r w:rsidRPr="00800588">
        <w:rPr>
          <w:rFonts w:ascii="Century Gothic" w:hAnsi="Century Gothic"/>
        </w:rPr>
        <w:t xml:space="preserve"> license, this transcription empowers anyone to utilize it according to their needs, fostering inclusivity and accessibility in tabletop gaming.</w:t>
      </w:r>
    </w:p>
    <w:p w14:paraId="6DF9E524" w14:textId="239CA952" w:rsidR="00800588" w:rsidRPr="00800588" w:rsidRDefault="00800588" w:rsidP="00800588">
      <w:pPr>
        <w:spacing w:after="240"/>
        <w:rPr>
          <w:rFonts w:ascii="Century Gothic" w:hAnsi="Century Gothic"/>
        </w:rPr>
      </w:pPr>
      <w:r w:rsidRPr="00800588">
        <w:rPr>
          <w:rFonts w:ascii="Century Gothic" w:hAnsi="Century Gothic"/>
        </w:rPr>
        <w:t xml:space="preserve">Dale Critchley, Owner of Wyrmworks Publishing, shared his thoughts on this historic </w:t>
      </w:r>
      <w:r w:rsidR="00BF27AE">
        <w:rPr>
          <w:rFonts w:ascii="Century Gothic" w:hAnsi="Century Gothic"/>
        </w:rPr>
        <w:t>announcement</w:t>
      </w:r>
      <w:r w:rsidRPr="00800588">
        <w:rPr>
          <w:rFonts w:ascii="Century Gothic" w:hAnsi="Century Gothic"/>
        </w:rPr>
        <w:t>: "</w:t>
      </w:r>
      <w:r w:rsidR="00BF27AE">
        <w:rPr>
          <w:rFonts w:ascii="Century Gothic" w:hAnsi="Century Gothic"/>
        </w:rPr>
        <w:t xml:space="preserve">As we mark the fiftieth anniversary of the hobby, we’re thrilled to make a braille transcription available. We hope that just as the SRD was designed as a foundation for designers to create their own works, this release and the accompanying tutorials will encourage all designers to make their work accessible to </w:t>
      </w:r>
      <w:r w:rsidR="0074602C">
        <w:rPr>
          <w:rFonts w:ascii="Century Gothic" w:hAnsi="Century Gothic"/>
        </w:rPr>
        <w:t>people of all abilities</w:t>
      </w:r>
      <w:r w:rsidRPr="00800588">
        <w:rPr>
          <w:rFonts w:ascii="Century Gothic" w:hAnsi="Century Gothic"/>
        </w:rPr>
        <w:t>."</w:t>
      </w:r>
    </w:p>
    <w:p w14:paraId="26D87B9C" w14:textId="296AA960" w:rsidR="00800588" w:rsidRPr="00800588" w:rsidRDefault="00800588" w:rsidP="00800588">
      <w:pPr>
        <w:spacing w:after="240"/>
        <w:rPr>
          <w:rFonts w:ascii="Century Gothic" w:hAnsi="Century Gothic"/>
        </w:rPr>
      </w:pPr>
      <w:r w:rsidRPr="00800588">
        <w:rPr>
          <w:rFonts w:ascii="Century Gothic" w:hAnsi="Century Gothic"/>
        </w:rPr>
        <w:t>The Wyrmworks Publishing braille TTRPG team has verified the formatting of the transcription, ensuring its usability for players and developers. The company is also dedicated to transcribing their entire back catalog into braille and plans to include braille in all future product releases.</w:t>
      </w:r>
    </w:p>
    <w:p w14:paraId="5A0AC7F1" w14:textId="09A5BD07" w:rsidR="00800588" w:rsidRPr="00800588" w:rsidRDefault="00800588" w:rsidP="00800588">
      <w:pPr>
        <w:spacing w:after="240"/>
        <w:rPr>
          <w:rFonts w:ascii="Century Gothic" w:hAnsi="Century Gothic"/>
        </w:rPr>
      </w:pPr>
      <w:r w:rsidRPr="00800588">
        <w:rPr>
          <w:rFonts w:ascii="Century Gothic" w:hAnsi="Century Gothic"/>
        </w:rPr>
        <w:t>To further support the community in promoting inclusivity and accessibility, Wyrmworks Publishing offers free tutorial</w:t>
      </w:r>
      <w:r w:rsidR="0074602C">
        <w:rPr>
          <w:rFonts w:ascii="Century Gothic" w:hAnsi="Century Gothic"/>
        </w:rPr>
        <w:t>s</w:t>
      </w:r>
      <w:r w:rsidRPr="00800588">
        <w:rPr>
          <w:rFonts w:ascii="Century Gothic" w:hAnsi="Century Gothic"/>
        </w:rPr>
        <w:t xml:space="preserve"> demonstrating how </w:t>
      </w:r>
      <w:r w:rsidR="0074602C">
        <w:rPr>
          <w:rFonts w:ascii="Century Gothic" w:hAnsi="Century Gothic"/>
        </w:rPr>
        <w:t>to</w:t>
      </w:r>
      <w:r w:rsidRPr="00800588">
        <w:rPr>
          <w:rFonts w:ascii="Century Gothic" w:hAnsi="Century Gothic"/>
        </w:rPr>
        <w:t xml:space="preserve"> </w:t>
      </w:r>
      <w:r w:rsidR="0074602C">
        <w:rPr>
          <w:rFonts w:ascii="Century Gothic" w:hAnsi="Century Gothic"/>
        </w:rPr>
        <w:t>transcribe</w:t>
      </w:r>
      <w:r w:rsidRPr="00800588">
        <w:rPr>
          <w:rFonts w:ascii="Century Gothic" w:hAnsi="Century Gothic"/>
        </w:rPr>
        <w:t xml:space="preserve"> games and supplements into braille using </w:t>
      </w:r>
      <w:r w:rsidR="0074602C">
        <w:rPr>
          <w:rFonts w:ascii="Century Gothic" w:hAnsi="Century Gothic"/>
        </w:rPr>
        <w:t xml:space="preserve">free </w:t>
      </w:r>
      <w:r w:rsidRPr="00800588">
        <w:rPr>
          <w:rFonts w:ascii="Century Gothic" w:hAnsi="Century Gothic"/>
        </w:rPr>
        <w:t>software</w:t>
      </w:r>
      <w:r w:rsidR="0074602C">
        <w:rPr>
          <w:rFonts w:ascii="Century Gothic" w:hAnsi="Century Gothic"/>
        </w:rPr>
        <w:t xml:space="preserve"> quickly and easily</w:t>
      </w:r>
      <w:r w:rsidRPr="00800588">
        <w:rPr>
          <w:rFonts w:ascii="Century Gothic" w:hAnsi="Century Gothic"/>
        </w:rPr>
        <w:t>.</w:t>
      </w:r>
    </w:p>
    <w:p w14:paraId="6AA55233" w14:textId="77777777" w:rsidR="00800588" w:rsidRPr="00800588" w:rsidRDefault="00800588" w:rsidP="00800588">
      <w:pPr>
        <w:spacing w:after="240"/>
        <w:rPr>
          <w:rFonts w:ascii="Century Gothic" w:hAnsi="Century Gothic"/>
        </w:rPr>
      </w:pPr>
      <w:r w:rsidRPr="00800588">
        <w:rPr>
          <w:rFonts w:ascii="Century Gothic" w:hAnsi="Century Gothic"/>
        </w:rPr>
        <w:t>Join Wyrmworks Publishing in championing inclusivity and accessibility in tabletop gaming by making products available in braille. Together, let's work towards a gaming landscape where everyone can participate and thrive.</w:t>
      </w:r>
    </w:p>
    <w:p w14:paraId="634F4CB6" w14:textId="102AAF26" w:rsidR="00800588" w:rsidRPr="00800588" w:rsidRDefault="00800588" w:rsidP="00800588">
      <w:pPr>
        <w:spacing w:after="240"/>
        <w:rPr>
          <w:rFonts w:ascii="Century Gothic" w:hAnsi="Century Gothic"/>
        </w:rPr>
      </w:pPr>
      <w:r w:rsidRPr="00800588">
        <w:rPr>
          <w:rFonts w:ascii="Century Gothic" w:hAnsi="Century Gothic"/>
        </w:rPr>
        <w:lastRenderedPageBreak/>
        <w:t xml:space="preserve">The 5e System Reference Document Braille Transcription and Tutorial is now available on </w:t>
      </w:r>
      <w:proofErr w:type="spellStart"/>
      <w:r w:rsidRPr="00800588">
        <w:rPr>
          <w:rFonts w:ascii="Century Gothic" w:hAnsi="Century Gothic"/>
        </w:rPr>
        <w:t>DriveThruRPG</w:t>
      </w:r>
      <w:proofErr w:type="spellEnd"/>
      <w:r w:rsidRPr="00800588">
        <w:rPr>
          <w:rFonts w:ascii="Century Gothic" w:hAnsi="Century Gothic"/>
        </w:rPr>
        <w:t xml:space="preserve"> at </w:t>
      </w:r>
      <w:hyperlink r:id="rId7" w:history="1">
        <w:r w:rsidR="00175835" w:rsidRPr="000736DD">
          <w:rPr>
            <w:rStyle w:val="Hyperlink"/>
            <w:rFonts w:ascii="Century Gothic" w:hAnsi="Century Gothic"/>
          </w:rPr>
          <w:t>https://drivethrurpg.com/en/product/472156/5e-SRD-51-System-Reference-Document-Braille-Transcription-and-Tutorial?affiliate_id=2455077&amp;ref=SRDPR</w:t>
        </w:r>
      </w:hyperlink>
      <w:r w:rsidRPr="00800588">
        <w:rPr>
          <w:rFonts w:ascii="Century Gothic" w:hAnsi="Century Gothic"/>
        </w:rPr>
        <w:t>.</w:t>
      </w:r>
    </w:p>
    <w:p w14:paraId="743EC851" w14:textId="188FA195" w:rsidR="00800588" w:rsidRPr="00800588" w:rsidRDefault="0074602C" w:rsidP="00800588">
      <w:pPr>
        <w:spacing w:after="240"/>
        <w:rPr>
          <w:rFonts w:ascii="Century Gothic" w:hAnsi="Century Gothic"/>
        </w:rPr>
      </w:pPr>
      <w:r>
        <w:rPr>
          <w:rFonts w:ascii="Century Gothic" w:hAnsi="Century Gothic"/>
        </w:rPr>
        <w:t xml:space="preserve">Please </w:t>
      </w:r>
      <w:r w:rsidRPr="0074602C">
        <w:rPr>
          <w:rFonts w:ascii="Century Gothic" w:hAnsi="Century Gothic"/>
        </w:rPr>
        <w:t xml:space="preserve">contact Dale Critchley at </w:t>
      </w:r>
      <w:hyperlink r:id="rId8" w:history="1">
        <w:r w:rsidRPr="0074602C">
          <w:rPr>
            <w:rStyle w:val="Hyperlink"/>
            <w:rFonts w:ascii="Century Gothic" w:hAnsi="Century Gothic"/>
          </w:rPr>
          <w:t>dale@wyrmworkspublishing.com</w:t>
        </w:r>
      </w:hyperlink>
      <w:r w:rsidRPr="0074602C">
        <w:rPr>
          <w:rFonts w:ascii="Century Gothic" w:hAnsi="Century Gothic"/>
        </w:rPr>
        <w:t xml:space="preserve"> for interviews or more information</w:t>
      </w:r>
    </w:p>
    <w:p w14:paraId="064E25BA" w14:textId="77777777" w:rsidR="00D73D5D" w:rsidRDefault="00D73D5D" w:rsidP="00D73D5D">
      <w:pPr>
        <w:rPr>
          <w:rFonts w:ascii="Century Gothic" w:hAnsi="Century Gothic"/>
        </w:rPr>
      </w:pPr>
    </w:p>
    <w:p w14:paraId="43E4CF51" w14:textId="77777777" w:rsidR="0074602C" w:rsidRPr="00D73D5D" w:rsidRDefault="0074602C" w:rsidP="00D73D5D">
      <w:pPr>
        <w:rPr>
          <w:rFonts w:ascii="Century Gothic" w:hAnsi="Century Gothic"/>
        </w:rPr>
      </w:pPr>
    </w:p>
    <w:p w14:paraId="1790D8BC" w14:textId="7D63D0EC" w:rsidR="002F1953" w:rsidRPr="002F1953" w:rsidRDefault="002F1953" w:rsidP="002F1953">
      <w:pPr>
        <w:rPr>
          <w:rFonts w:ascii="Century Gothic" w:hAnsi="Century Gothic"/>
        </w:rPr>
      </w:pPr>
      <w:r w:rsidRPr="002F1953">
        <w:rPr>
          <w:rFonts w:ascii="Century Gothic" w:hAnsi="Century Gothic"/>
        </w:rPr>
        <w:t>Wyrmworks Publishing is dedicated to helping you make lives better through tabletop role-playing games</w:t>
      </w:r>
      <w:r>
        <w:rPr>
          <w:rFonts w:ascii="Century Gothic" w:hAnsi="Century Gothic"/>
        </w:rPr>
        <w:t>,</w:t>
      </w:r>
      <w:r w:rsidRPr="002F1953">
        <w:rPr>
          <w:rFonts w:ascii="Century Gothic" w:hAnsi="Century Gothic"/>
        </w:rPr>
        <w:t xml:space="preserve"> publishing resources to build an inclusive society in the real world by making imaginary worlds more inclusive. Learn more at </w:t>
      </w:r>
      <w:hyperlink r:id="rId9" w:history="1">
        <w:r w:rsidRPr="002F1953">
          <w:rPr>
            <w:rStyle w:val="Hyperlink"/>
            <w:rFonts w:ascii="Century Gothic" w:hAnsi="Century Gothic"/>
          </w:rPr>
          <w:t>wyrmworkspublishing.com</w:t>
        </w:r>
      </w:hyperlink>
      <w:r w:rsidRPr="002F1953">
        <w:rPr>
          <w:rFonts w:ascii="Century Gothic" w:hAnsi="Century Gothic"/>
        </w:rPr>
        <w:t>.</w:t>
      </w:r>
    </w:p>
    <w:p w14:paraId="3C86C656" w14:textId="77777777" w:rsidR="00D73D5D" w:rsidRPr="00D73D5D" w:rsidRDefault="00D73D5D" w:rsidP="00D73D5D">
      <w:pPr>
        <w:rPr>
          <w:rFonts w:ascii="Century Gothic" w:hAnsi="Century Gothic"/>
        </w:rPr>
      </w:pPr>
    </w:p>
    <w:p w14:paraId="6444C573" w14:textId="77777777" w:rsidR="00D73D5D" w:rsidRPr="008C4141" w:rsidRDefault="00D73D5D" w:rsidP="00D73D5D">
      <w:pPr>
        <w:jc w:val="center"/>
        <w:rPr>
          <w:rFonts w:ascii="Century Gothic" w:hAnsi="Century Gothic"/>
          <w:b/>
        </w:rPr>
      </w:pPr>
    </w:p>
    <w:p w14:paraId="3D57CC02" w14:textId="77777777" w:rsidR="00E305D4" w:rsidRPr="00E305D4" w:rsidRDefault="008C4141" w:rsidP="008C4141">
      <w:pPr>
        <w:jc w:val="center"/>
        <w:rPr>
          <w:rFonts w:ascii="Century Gothic" w:hAnsi="Century Gothic"/>
        </w:rPr>
      </w:pPr>
      <w:r w:rsidRPr="008C4141">
        <w:rPr>
          <w:rFonts w:ascii="Century Gothic" w:hAnsi="Century Gothic"/>
          <w:b/>
        </w:rPr>
        <w:t>###</w:t>
      </w:r>
    </w:p>
    <w:sectPr w:rsidR="00E305D4" w:rsidRPr="00E305D4" w:rsidSect="00E062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49E6" w14:textId="77777777" w:rsidR="00E06254" w:rsidRDefault="00E06254" w:rsidP="004C6C01">
      <w:r>
        <w:separator/>
      </w:r>
    </w:p>
  </w:endnote>
  <w:endnote w:type="continuationSeparator" w:id="0">
    <w:p w14:paraId="6C2D2991" w14:textId="77777777" w:rsidR="00E06254" w:rsidRDefault="00E0625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5B62" w14:textId="77777777" w:rsidR="00E06254" w:rsidRDefault="00E06254" w:rsidP="004C6C01">
      <w:r>
        <w:separator/>
      </w:r>
    </w:p>
  </w:footnote>
  <w:footnote w:type="continuationSeparator" w:id="0">
    <w:p w14:paraId="50EB19D4" w14:textId="77777777" w:rsidR="00E06254" w:rsidRDefault="00E0625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B7"/>
    <w:rsid w:val="00095617"/>
    <w:rsid w:val="000E4456"/>
    <w:rsid w:val="00141754"/>
    <w:rsid w:val="001430C2"/>
    <w:rsid w:val="00170599"/>
    <w:rsid w:val="00175835"/>
    <w:rsid w:val="00190874"/>
    <w:rsid w:val="001D5095"/>
    <w:rsid w:val="00246B96"/>
    <w:rsid w:val="00295890"/>
    <w:rsid w:val="002B753B"/>
    <w:rsid w:val="002D17E5"/>
    <w:rsid w:val="002F1953"/>
    <w:rsid w:val="002F54BD"/>
    <w:rsid w:val="00343574"/>
    <w:rsid w:val="00471C74"/>
    <w:rsid w:val="004937B7"/>
    <w:rsid w:val="004C6C01"/>
    <w:rsid w:val="00513CBA"/>
    <w:rsid w:val="00513F89"/>
    <w:rsid w:val="005449AA"/>
    <w:rsid w:val="005A6272"/>
    <w:rsid w:val="006A055C"/>
    <w:rsid w:val="006D26C3"/>
    <w:rsid w:val="00710BDD"/>
    <w:rsid w:val="0074602C"/>
    <w:rsid w:val="007D01DF"/>
    <w:rsid w:val="007D10B9"/>
    <w:rsid w:val="00800588"/>
    <w:rsid w:val="00857E67"/>
    <w:rsid w:val="00871614"/>
    <w:rsid w:val="008A027A"/>
    <w:rsid w:val="008C4141"/>
    <w:rsid w:val="0095057F"/>
    <w:rsid w:val="00982272"/>
    <w:rsid w:val="009C61B0"/>
    <w:rsid w:val="00A146EA"/>
    <w:rsid w:val="00A60BFE"/>
    <w:rsid w:val="00A90CBC"/>
    <w:rsid w:val="00B30812"/>
    <w:rsid w:val="00B36C2A"/>
    <w:rsid w:val="00B511AE"/>
    <w:rsid w:val="00BB4E3B"/>
    <w:rsid w:val="00BF27AE"/>
    <w:rsid w:val="00C75953"/>
    <w:rsid w:val="00C92541"/>
    <w:rsid w:val="00CB2F5D"/>
    <w:rsid w:val="00CC4F78"/>
    <w:rsid w:val="00CE768F"/>
    <w:rsid w:val="00D00D75"/>
    <w:rsid w:val="00D13330"/>
    <w:rsid w:val="00D50EF6"/>
    <w:rsid w:val="00D57248"/>
    <w:rsid w:val="00D73D5D"/>
    <w:rsid w:val="00DF133F"/>
    <w:rsid w:val="00E06254"/>
    <w:rsid w:val="00E305D4"/>
    <w:rsid w:val="00E874B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86A1C"/>
  <w15:docId w15:val="{17CD8ACD-D5E0-8C4F-A3BC-D59C0998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953"/>
    <w:rPr>
      <w:color w:val="0563C1" w:themeColor="hyperlink"/>
      <w:u w:val="single"/>
    </w:rPr>
  </w:style>
  <w:style w:type="character" w:styleId="UnresolvedMention">
    <w:name w:val="Unresolved Mention"/>
    <w:basedOn w:val="DefaultParagraphFont"/>
    <w:uiPriority w:val="99"/>
    <w:semiHidden/>
    <w:unhideWhenUsed/>
    <w:rsid w:val="002F1953"/>
    <w:rPr>
      <w:color w:val="605E5C"/>
      <w:shd w:val="clear" w:color="auto" w:fill="E1DFDD"/>
    </w:rPr>
  </w:style>
  <w:style w:type="paragraph" w:styleId="NormalWeb">
    <w:name w:val="Normal (Web)"/>
    <w:basedOn w:val="Normal"/>
    <w:uiPriority w:val="99"/>
    <w:semiHidden/>
    <w:unhideWhenUsed/>
    <w:rsid w:val="008005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7676339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wyrmworkspublishing.com" TargetMode="External"/><Relationship Id="rId3" Type="http://schemas.openxmlformats.org/officeDocument/2006/relationships/webSettings" Target="webSettings.xml"/><Relationship Id="rId7" Type="http://schemas.openxmlformats.org/officeDocument/2006/relationships/hyperlink" Target="https://drivethrurpg.com/en/product/472156/5e-SRD-51-System-Reference-Document-Braille-Transcription-and-Tutorial?affiliate_id=2455077&amp;ref=SR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yrmworks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Braille SRD Press Release.docx</Template>
  <TotalTime>30</TotalTime>
  <Pages>2</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Critchley</dc:creator>
  <cp:lastModifiedBy>Dale Critchley</cp:lastModifiedBy>
  <cp:revision>5</cp:revision>
  <dcterms:created xsi:type="dcterms:W3CDTF">2024-02-26T13:54:00Z</dcterms:created>
  <dcterms:modified xsi:type="dcterms:W3CDTF">2024-02-26T15:21:00Z</dcterms:modified>
</cp:coreProperties>
</file>